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A4" w:rsidRPr="00EF0AE7" w:rsidRDefault="000F6CA4" w:rsidP="000F6CA4">
      <w:pPr>
        <w:jc w:val="center"/>
        <w:rPr>
          <w:rFonts w:ascii="Arial" w:hAnsi="Arial" w:cs="Arial"/>
          <w:b/>
          <w:sz w:val="36"/>
          <w:szCs w:val="36"/>
        </w:rPr>
      </w:pPr>
      <w:bookmarkStart w:id="0" w:name="_GoBack"/>
      <w:bookmarkEnd w:id="0"/>
      <w:r>
        <w:rPr>
          <w:rFonts w:ascii="Arial" w:hAnsi="Arial" w:cs="Arial"/>
          <w:b/>
          <w:sz w:val="36"/>
          <w:szCs w:val="36"/>
        </w:rPr>
        <w:t>HENDEK</w:t>
      </w:r>
      <w:r w:rsidRPr="00EF0AE7">
        <w:rPr>
          <w:rFonts w:ascii="Arial" w:hAnsi="Arial" w:cs="Arial"/>
          <w:b/>
          <w:sz w:val="36"/>
          <w:szCs w:val="36"/>
        </w:rPr>
        <w:t xml:space="preserve"> İLÇE EMNİYET MÜDÜRLÜĞÜ</w:t>
      </w:r>
    </w:p>
    <w:p w:rsidR="000F6CA4" w:rsidRPr="00EF0AE7" w:rsidRDefault="000F6CA4" w:rsidP="000F6CA4">
      <w:pPr>
        <w:jc w:val="center"/>
        <w:rPr>
          <w:rFonts w:ascii="Arial" w:hAnsi="Arial" w:cs="Arial"/>
          <w:b/>
          <w:sz w:val="36"/>
          <w:szCs w:val="36"/>
        </w:rPr>
      </w:pPr>
      <w:r>
        <w:rPr>
          <w:rFonts w:ascii="Arial" w:hAnsi="Arial" w:cs="Arial"/>
          <w:b/>
          <w:sz w:val="36"/>
          <w:szCs w:val="36"/>
        </w:rPr>
        <w:t>BELGELENDİRME</w:t>
      </w:r>
      <w:r w:rsidRPr="00EF0AE7">
        <w:rPr>
          <w:rFonts w:ascii="Arial" w:hAnsi="Arial" w:cs="Arial"/>
          <w:b/>
          <w:sz w:val="36"/>
          <w:szCs w:val="36"/>
        </w:rPr>
        <w:t xml:space="preserve"> BÜRO AMİRLİĞİ</w:t>
      </w:r>
    </w:p>
    <w:p w:rsidR="000F6CA4" w:rsidRPr="00EF0AE7" w:rsidRDefault="000F6CA4" w:rsidP="000F6CA4">
      <w:pPr>
        <w:jc w:val="center"/>
        <w:rPr>
          <w:rFonts w:ascii="Arial" w:hAnsi="Arial" w:cs="Arial"/>
          <w:sz w:val="36"/>
          <w:szCs w:val="36"/>
        </w:rPr>
      </w:pPr>
      <w:r w:rsidRPr="00EF0AE7">
        <w:rPr>
          <w:rFonts w:ascii="Arial" w:hAnsi="Arial" w:cs="Arial"/>
          <w:b/>
          <w:sz w:val="36"/>
          <w:szCs w:val="36"/>
        </w:rPr>
        <w:t>HİZMET STANDARTLARI</w:t>
      </w:r>
    </w:p>
    <w:p w:rsidR="000F6CA4" w:rsidRPr="00EF0AE7" w:rsidRDefault="000F6CA4" w:rsidP="000F6CA4">
      <w:pPr>
        <w:rPr>
          <w:rFonts w:ascii="Arial" w:hAnsi="Arial" w:cs="Arial"/>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456"/>
        <w:gridCol w:w="7230"/>
        <w:gridCol w:w="3534"/>
      </w:tblGrid>
      <w:tr w:rsidR="000F6CA4" w:rsidRPr="000674D1" w:rsidTr="00860477">
        <w:trPr>
          <w:trHeight w:val="1158"/>
        </w:trPr>
        <w:tc>
          <w:tcPr>
            <w:tcW w:w="1080" w:type="dxa"/>
            <w:shd w:val="clear" w:color="auto" w:fill="auto"/>
          </w:tcPr>
          <w:p w:rsidR="000F6CA4" w:rsidRPr="000674D1" w:rsidRDefault="000F6CA4" w:rsidP="00860477">
            <w:pPr>
              <w:jc w:val="center"/>
              <w:rPr>
                <w:rFonts w:ascii="Arial" w:hAnsi="Arial" w:cs="Arial"/>
                <w:b/>
                <w:sz w:val="28"/>
                <w:szCs w:val="28"/>
              </w:rPr>
            </w:pPr>
          </w:p>
          <w:p w:rsidR="000F6CA4" w:rsidRPr="000674D1" w:rsidRDefault="000F6CA4" w:rsidP="00860477">
            <w:pPr>
              <w:jc w:val="center"/>
              <w:rPr>
                <w:rFonts w:ascii="Arial" w:hAnsi="Arial" w:cs="Arial"/>
                <w:b/>
                <w:sz w:val="28"/>
                <w:szCs w:val="28"/>
              </w:rPr>
            </w:pPr>
            <w:r w:rsidRPr="000674D1">
              <w:rPr>
                <w:rFonts w:ascii="Arial" w:hAnsi="Arial" w:cs="Arial"/>
                <w:b/>
                <w:sz w:val="28"/>
                <w:szCs w:val="28"/>
              </w:rPr>
              <w:t>SIRA</w:t>
            </w:r>
          </w:p>
          <w:p w:rsidR="000F6CA4" w:rsidRPr="000674D1" w:rsidRDefault="000F6CA4" w:rsidP="00860477">
            <w:pPr>
              <w:jc w:val="center"/>
              <w:rPr>
                <w:rFonts w:ascii="Arial" w:hAnsi="Arial" w:cs="Arial"/>
                <w:b/>
                <w:sz w:val="28"/>
                <w:szCs w:val="28"/>
              </w:rPr>
            </w:pPr>
            <w:r w:rsidRPr="000674D1">
              <w:rPr>
                <w:rFonts w:ascii="Arial" w:hAnsi="Arial" w:cs="Arial"/>
                <w:b/>
                <w:sz w:val="28"/>
                <w:szCs w:val="28"/>
              </w:rPr>
              <w:t>NO</w:t>
            </w:r>
          </w:p>
          <w:p w:rsidR="000F6CA4" w:rsidRPr="000674D1" w:rsidRDefault="000F6CA4" w:rsidP="00860477">
            <w:pPr>
              <w:jc w:val="center"/>
              <w:rPr>
                <w:rFonts w:ascii="Arial" w:hAnsi="Arial" w:cs="Arial"/>
                <w:b/>
                <w:sz w:val="28"/>
                <w:szCs w:val="28"/>
              </w:rPr>
            </w:pPr>
          </w:p>
        </w:tc>
        <w:tc>
          <w:tcPr>
            <w:tcW w:w="3456" w:type="dxa"/>
            <w:shd w:val="clear" w:color="auto" w:fill="auto"/>
            <w:vAlign w:val="center"/>
          </w:tcPr>
          <w:p w:rsidR="000F6CA4" w:rsidRPr="000674D1" w:rsidRDefault="000F6CA4" w:rsidP="00860477">
            <w:pPr>
              <w:jc w:val="center"/>
              <w:rPr>
                <w:rFonts w:ascii="Arial" w:hAnsi="Arial" w:cs="Arial"/>
                <w:b/>
                <w:sz w:val="28"/>
                <w:szCs w:val="28"/>
              </w:rPr>
            </w:pPr>
            <w:r w:rsidRPr="000674D1">
              <w:rPr>
                <w:rFonts w:ascii="Arial" w:hAnsi="Arial" w:cs="Arial"/>
                <w:b/>
                <w:sz w:val="28"/>
                <w:szCs w:val="28"/>
              </w:rPr>
              <w:t>HİZMETİN</w:t>
            </w:r>
          </w:p>
          <w:p w:rsidR="000F6CA4" w:rsidRPr="000674D1" w:rsidRDefault="000F6CA4" w:rsidP="00860477">
            <w:pPr>
              <w:jc w:val="center"/>
              <w:rPr>
                <w:rFonts w:ascii="Arial" w:hAnsi="Arial" w:cs="Arial"/>
                <w:b/>
                <w:sz w:val="28"/>
                <w:szCs w:val="28"/>
              </w:rPr>
            </w:pPr>
            <w:r w:rsidRPr="000674D1">
              <w:rPr>
                <w:rFonts w:ascii="Arial" w:hAnsi="Arial" w:cs="Arial"/>
                <w:b/>
                <w:sz w:val="28"/>
                <w:szCs w:val="28"/>
              </w:rPr>
              <w:t>ADI</w:t>
            </w:r>
          </w:p>
        </w:tc>
        <w:tc>
          <w:tcPr>
            <w:tcW w:w="7230" w:type="dxa"/>
            <w:shd w:val="clear" w:color="auto" w:fill="auto"/>
            <w:vAlign w:val="center"/>
          </w:tcPr>
          <w:p w:rsidR="000F6CA4" w:rsidRPr="000674D1" w:rsidRDefault="000F6CA4" w:rsidP="00860477">
            <w:pPr>
              <w:jc w:val="center"/>
              <w:rPr>
                <w:rFonts w:ascii="Arial" w:hAnsi="Arial" w:cs="Arial"/>
                <w:b/>
                <w:sz w:val="28"/>
                <w:szCs w:val="28"/>
              </w:rPr>
            </w:pPr>
            <w:r w:rsidRPr="000674D1">
              <w:rPr>
                <w:rFonts w:ascii="Arial" w:hAnsi="Arial" w:cs="Arial"/>
                <w:b/>
                <w:sz w:val="28"/>
                <w:szCs w:val="28"/>
              </w:rPr>
              <w:t>BAŞVURUDA</w:t>
            </w:r>
          </w:p>
          <w:p w:rsidR="000F6CA4" w:rsidRPr="000674D1" w:rsidRDefault="000F6CA4" w:rsidP="00860477">
            <w:pPr>
              <w:jc w:val="center"/>
              <w:rPr>
                <w:rFonts w:ascii="Arial" w:hAnsi="Arial" w:cs="Arial"/>
                <w:b/>
                <w:sz w:val="28"/>
                <w:szCs w:val="28"/>
              </w:rPr>
            </w:pPr>
            <w:r w:rsidRPr="000674D1">
              <w:rPr>
                <w:rFonts w:ascii="Arial" w:hAnsi="Arial" w:cs="Arial"/>
                <w:b/>
                <w:sz w:val="28"/>
                <w:szCs w:val="28"/>
              </w:rPr>
              <w:t>İSTENEN BELGELER</w:t>
            </w:r>
          </w:p>
        </w:tc>
        <w:tc>
          <w:tcPr>
            <w:tcW w:w="3534" w:type="dxa"/>
            <w:shd w:val="clear" w:color="auto" w:fill="auto"/>
            <w:vAlign w:val="center"/>
          </w:tcPr>
          <w:p w:rsidR="000F6CA4" w:rsidRPr="000674D1" w:rsidRDefault="000F6CA4" w:rsidP="00860477">
            <w:pPr>
              <w:jc w:val="center"/>
              <w:rPr>
                <w:rFonts w:ascii="Arial" w:hAnsi="Arial" w:cs="Arial"/>
                <w:b/>
                <w:sz w:val="28"/>
                <w:szCs w:val="28"/>
              </w:rPr>
            </w:pPr>
            <w:r w:rsidRPr="000674D1">
              <w:rPr>
                <w:rFonts w:ascii="Arial" w:hAnsi="Arial" w:cs="Arial"/>
                <w:b/>
                <w:sz w:val="28"/>
                <w:szCs w:val="28"/>
              </w:rPr>
              <w:t>HİZMETİN</w:t>
            </w:r>
          </w:p>
          <w:p w:rsidR="000F6CA4" w:rsidRPr="000674D1" w:rsidRDefault="000F6CA4" w:rsidP="00860477">
            <w:pPr>
              <w:jc w:val="center"/>
              <w:rPr>
                <w:rFonts w:ascii="Arial" w:hAnsi="Arial" w:cs="Arial"/>
                <w:b/>
                <w:sz w:val="28"/>
                <w:szCs w:val="28"/>
              </w:rPr>
            </w:pPr>
            <w:r w:rsidRPr="000674D1">
              <w:rPr>
                <w:rFonts w:ascii="Arial" w:hAnsi="Arial" w:cs="Arial"/>
                <w:b/>
                <w:sz w:val="28"/>
                <w:szCs w:val="28"/>
              </w:rPr>
              <w:t>TAMAMLANMA SÜRESİ  (EN GEÇ)</w:t>
            </w:r>
          </w:p>
        </w:tc>
      </w:tr>
      <w:tr w:rsidR="000F6CA4" w:rsidRPr="000674D1" w:rsidTr="00860477">
        <w:trPr>
          <w:trHeight w:val="1714"/>
        </w:trPr>
        <w:tc>
          <w:tcPr>
            <w:tcW w:w="1080" w:type="dxa"/>
            <w:shd w:val="clear" w:color="auto" w:fill="auto"/>
            <w:vAlign w:val="center"/>
          </w:tcPr>
          <w:p w:rsidR="000F6CA4" w:rsidRPr="000674D1" w:rsidRDefault="000F6CA4" w:rsidP="00860477">
            <w:pPr>
              <w:jc w:val="center"/>
              <w:rPr>
                <w:rFonts w:ascii="Arial" w:hAnsi="Arial" w:cs="Arial"/>
                <w:b/>
                <w:sz w:val="28"/>
                <w:szCs w:val="28"/>
              </w:rPr>
            </w:pPr>
            <w:r w:rsidRPr="000674D1">
              <w:rPr>
                <w:rFonts w:ascii="Arial" w:hAnsi="Arial" w:cs="Arial"/>
                <w:b/>
                <w:sz w:val="28"/>
                <w:szCs w:val="28"/>
              </w:rPr>
              <w:t>1</w:t>
            </w:r>
          </w:p>
        </w:tc>
        <w:tc>
          <w:tcPr>
            <w:tcW w:w="3456" w:type="dxa"/>
            <w:shd w:val="clear" w:color="auto" w:fill="auto"/>
            <w:vAlign w:val="center"/>
          </w:tcPr>
          <w:p w:rsidR="000F6CA4" w:rsidRPr="000674D1" w:rsidRDefault="000F6CA4" w:rsidP="00860477">
            <w:pPr>
              <w:rPr>
                <w:rFonts w:ascii="Arial" w:hAnsi="Arial" w:cs="Arial"/>
                <w:b/>
                <w:sz w:val="28"/>
                <w:szCs w:val="28"/>
              </w:rPr>
            </w:pPr>
            <w:r w:rsidRPr="000674D1">
              <w:rPr>
                <w:rFonts w:ascii="Arial" w:hAnsi="Arial" w:cs="Arial"/>
                <w:b/>
                <w:sz w:val="28"/>
                <w:szCs w:val="28"/>
              </w:rPr>
              <w:t>Tabanca Bulundurma Ruhsatı</w:t>
            </w:r>
          </w:p>
        </w:tc>
        <w:tc>
          <w:tcPr>
            <w:tcW w:w="7230" w:type="dxa"/>
            <w:shd w:val="clear" w:color="auto" w:fill="auto"/>
            <w:vAlign w:val="center"/>
          </w:tcPr>
          <w:p w:rsidR="000F6CA4" w:rsidRPr="000674D1" w:rsidRDefault="000F6CA4" w:rsidP="00860477">
            <w:pPr>
              <w:numPr>
                <w:ilvl w:val="0"/>
                <w:numId w:val="1"/>
              </w:numPr>
              <w:ind w:left="459" w:right="-108" w:hanging="425"/>
              <w:rPr>
                <w:rFonts w:ascii="Arial" w:hAnsi="Arial" w:cs="Arial"/>
                <w:b/>
                <w:sz w:val="28"/>
                <w:szCs w:val="28"/>
              </w:rPr>
            </w:pPr>
            <w:r w:rsidRPr="000674D1">
              <w:rPr>
                <w:rFonts w:ascii="Arial" w:hAnsi="Arial" w:cs="Arial"/>
                <w:b/>
                <w:sz w:val="28"/>
                <w:szCs w:val="28"/>
              </w:rPr>
              <w:t>Dilekçe</w:t>
            </w:r>
          </w:p>
          <w:p w:rsidR="000F6CA4" w:rsidRPr="000674D1" w:rsidRDefault="000F6CA4" w:rsidP="00860477">
            <w:pPr>
              <w:numPr>
                <w:ilvl w:val="0"/>
                <w:numId w:val="1"/>
              </w:numPr>
              <w:ind w:left="459" w:right="-108" w:hanging="425"/>
              <w:rPr>
                <w:rFonts w:ascii="Arial" w:hAnsi="Arial" w:cs="Arial"/>
                <w:b/>
                <w:sz w:val="28"/>
                <w:szCs w:val="28"/>
              </w:rPr>
            </w:pPr>
            <w:r w:rsidRPr="000674D1">
              <w:rPr>
                <w:rFonts w:ascii="Arial" w:hAnsi="Arial" w:cs="Arial"/>
                <w:b/>
                <w:sz w:val="28"/>
                <w:szCs w:val="28"/>
              </w:rPr>
              <w:t>Sağlık Kurulu Raporu</w:t>
            </w:r>
          </w:p>
          <w:p w:rsidR="000F6CA4" w:rsidRPr="000674D1" w:rsidRDefault="000F6CA4" w:rsidP="00860477">
            <w:pPr>
              <w:numPr>
                <w:ilvl w:val="0"/>
                <w:numId w:val="1"/>
              </w:numPr>
              <w:ind w:left="459" w:right="-108" w:hanging="425"/>
              <w:rPr>
                <w:rFonts w:ascii="Arial" w:hAnsi="Arial" w:cs="Arial"/>
                <w:b/>
                <w:sz w:val="28"/>
                <w:szCs w:val="28"/>
              </w:rPr>
            </w:pPr>
            <w:r>
              <w:rPr>
                <w:rFonts w:ascii="Arial" w:hAnsi="Arial" w:cs="Arial"/>
                <w:b/>
                <w:sz w:val="28"/>
                <w:szCs w:val="28"/>
              </w:rPr>
              <w:t>2</w:t>
            </w:r>
            <w:r w:rsidRPr="000674D1">
              <w:rPr>
                <w:rFonts w:ascii="Arial" w:hAnsi="Arial" w:cs="Arial"/>
                <w:b/>
                <w:sz w:val="28"/>
                <w:szCs w:val="28"/>
              </w:rPr>
              <w:t>.000 TL’ den fazla borcu bulunmadığına dair yazı</w:t>
            </w:r>
          </w:p>
          <w:p w:rsidR="000F6CA4" w:rsidRDefault="000F6CA4" w:rsidP="00860477">
            <w:pPr>
              <w:numPr>
                <w:ilvl w:val="0"/>
                <w:numId w:val="1"/>
              </w:numPr>
              <w:ind w:left="459" w:right="-108" w:hanging="425"/>
              <w:rPr>
                <w:rFonts w:ascii="Arial" w:hAnsi="Arial" w:cs="Arial"/>
                <w:b/>
                <w:sz w:val="28"/>
                <w:szCs w:val="28"/>
              </w:rPr>
            </w:pPr>
            <w:r w:rsidRPr="000674D1">
              <w:rPr>
                <w:rFonts w:ascii="Arial" w:hAnsi="Arial" w:cs="Arial"/>
                <w:b/>
                <w:sz w:val="28"/>
                <w:szCs w:val="28"/>
              </w:rPr>
              <w:t>4 Adet vesikalık fotoğraf</w:t>
            </w:r>
          </w:p>
          <w:p w:rsidR="000F6CA4" w:rsidRPr="000674D1" w:rsidRDefault="000F6CA4" w:rsidP="00860477">
            <w:pPr>
              <w:numPr>
                <w:ilvl w:val="0"/>
                <w:numId w:val="1"/>
              </w:numPr>
              <w:ind w:left="459" w:right="-108" w:hanging="425"/>
              <w:rPr>
                <w:rFonts w:ascii="Arial" w:hAnsi="Arial" w:cs="Arial"/>
                <w:b/>
                <w:sz w:val="28"/>
                <w:szCs w:val="28"/>
              </w:rPr>
            </w:pPr>
            <w:r>
              <w:rPr>
                <w:rFonts w:ascii="Arial" w:hAnsi="Arial" w:cs="Arial"/>
                <w:b/>
                <w:sz w:val="28"/>
                <w:szCs w:val="28"/>
              </w:rPr>
              <w:t>Harç Makbuzu</w:t>
            </w:r>
          </w:p>
        </w:tc>
        <w:tc>
          <w:tcPr>
            <w:tcW w:w="3534" w:type="dxa"/>
            <w:shd w:val="clear" w:color="auto" w:fill="auto"/>
            <w:vAlign w:val="center"/>
          </w:tcPr>
          <w:p w:rsidR="000F6CA4" w:rsidRPr="000674D1" w:rsidRDefault="000F6CA4" w:rsidP="00860477">
            <w:pPr>
              <w:jc w:val="center"/>
              <w:rPr>
                <w:rFonts w:ascii="Arial" w:hAnsi="Arial" w:cs="Arial"/>
                <w:b/>
                <w:sz w:val="28"/>
                <w:szCs w:val="28"/>
              </w:rPr>
            </w:pPr>
            <w:r w:rsidRPr="000674D1">
              <w:rPr>
                <w:rFonts w:ascii="Arial" w:hAnsi="Arial" w:cs="Arial"/>
                <w:b/>
                <w:sz w:val="28"/>
                <w:szCs w:val="28"/>
              </w:rPr>
              <w:t>30 GÜN</w:t>
            </w:r>
          </w:p>
        </w:tc>
      </w:tr>
      <w:tr w:rsidR="000F6CA4" w:rsidRPr="000674D1" w:rsidTr="00860477">
        <w:trPr>
          <w:trHeight w:val="1967"/>
        </w:trPr>
        <w:tc>
          <w:tcPr>
            <w:tcW w:w="1080" w:type="dxa"/>
            <w:shd w:val="clear" w:color="auto" w:fill="auto"/>
            <w:vAlign w:val="center"/>
          </w:tcPr>
          <w:p w:rsidR="000F6CA4" w:rsidRPr="000674D1" w:rsidRDefault="000F6CA4" w:rsidP="00860477">
            <w:pPr>
              <w:jc w:val="center"/>
              <w:rPr>
                <w:rFonts w:ascii="Arial" w:hAnsi="Arial" w:cs="Arial"/>
                <w:b/>
                <w:sz w:val="28"/>
                <w:szCs w:val="28"/>
              </w:rPr>
            </w:pPr>
          </w:p>
          <w:p w:rsidR="000F6CA4" w:rsidRPr="000674D1" w:rsidRDefault="000F6CA4" w:rsidP="00860477">
            <w:pPr>
              <w:jc w:val="center"/>
              <w:rPr>
                <w:rFonts w:ascii="Arial" w:hAnsi="Arial" w:cs="Arial"/>
                <w:b/>
                <w:sz w:val="28"/>
                <w:szCs w:val="28"/>
              </w:rPr>
            </w:pPr>
          </w:p>
          <w:p w:rsidR="000F6CA4" w:rsidRPr="000674D1" w:rsidRDefault="000F6CA4" w:rsidP="00860477">
            <w:pPr>
              <w:jc w:val="center"/>
              <w:rPr>
                <w:rFonts w:ascii="Arial" w:hAnsi="Arial" w:cs="Arial"/>
                <w:b/>
                <w:sz w:val="28"/>
                <w:szCs w:val="28"/>
              </w:rPr>
            </w:pPr>
            <w:r w:rsidRPr="000674D1">
              <w:rPr>
                <w:rFonts w:ascii="Arial" w:hAnsi="Arial" w:cs="Arial"/>
                <w:b/>
                <w:sz w:val="28"/>
                <w:szCs w:val="28"/>
              </w:rPr>
              <w:t>2</w:t>
            </w:r>
          </w:p>
          <w:p w:rsidR="000F6CA4" w:rsidRPr="000674D1" w:rsidRDefault="000F6CA4" w:rsidP="00860477">
            <w:pPr>
              <w:jc w:val="center"/>
              <w:rPr>
                <w:rFonts w:ascii="Arial" w:hAnsi="Arial" w:cs="Arial"/>
                <w:b/>
                <w:sz w:val="28"/>
                <w:szCs w:val="28"/>
              </w:rPr>
            </w:pPr>
          </w:p>
          <w:p w:rsidR="000F6CA4" w:rsidRPr="000674D1" w:rsidRDefault="000F6CA4" w:rsidP="00860477">
            <w:pPr>
              <w:jc w:val="center"/>
              <w:rPr>
                <w:rFonts w:ascii="Arial" w:hAnsi="Arial" w:cs="Arial"/>
                <w:b/>
                <w:sz w:val="28"/>
                <w:szCs w:val="28"/>
              </w:rPr>
            </w:pPr>
          </w:p>
        </w:tc>
        <w:tc>
          <w:tcPr>
            <w:tcW w:w="3456" w:type="dxa"/>
            <w:shd w:val="clear" w:color="auto" w:fill="auto"/>
            <w:vAlign w:val="center"/>
          </w:tcPr>
          <w:p w:rsidR="000F6CA4" w:rsidRPr="000674D1" w:rsidRDefault="000F6CA4" w:rsidP="00860477">
            <w:pPr>
              <w:rPr>
                <w:rFonts w:ascii="Arial" w:hAnsi="Arial" w:cs="Arial"/>
                <w:b/>
                <w:sz w:val="28"/>
                <w:szCs w:val="28"/>
              </w:rPr>
            </w:pPr>
            <w:r w:rsidRPr="000674D1">
              <w:rPr>
                <w:rFonts w:ascii="Arial" w:hAnsi="Arial" w:cs="Arial"/>
                <w:b/>
                <w:sz w:val="28"/>
                <w:szCs w:val="28"/>
              </w:rPr>
              <w:t>Tüfek Ruhsatı</w:t>
            </w:r>
          </w:p>
        </w:tc>
        <w:tc>
          <w:tcPr>
            <w:tcW w:w="7230" w:type="dxa"/>
            <w:shd w:val="clear" w:color="auto" w:fill="auto"/>
            <w:vAlign w:val="center"/>
          </w:tcPr>
          <w:p w:rsidR="000F6CA4" w:rsidRPr="000674D1" w:rsidRDefault="000F6CA4" w:rsidP="000F6CA4">
            <w:pPr>
              <w:numPr>
                <w:ilvl w:val="0"/>
                <w:numId w:val="2"/>
              </w:numPr>
              <w:ind w:left="459" w:right="-108" w:hanging="425"/>
              <w:rPr>
                <w:rFonts w:ascii="Arial" w:hAnsi="Arial" w:cs="Arial"/>
                <w:b/>
                <w:sz w:val="28"/>
                <w:szCs w:val="28"/>
              </w:rPr>
            </w:pPr>
            <w:r>
              <w:rPr>
                <w:rFonts w:ascii="Arial" w:hAnsi="Arial" w:cs="Arial"/>
                <w:b/>
                <w:sz w:val="28"/>
                <w:szCs w:val="28"/>
              </w:rPr>
              <w:t>Dilekçe</w:t>
            </w:r>
          </w:p>
          <w:p w:rsidR="000F6CA4" w:rsidRPr="000674D1" w:rsidRDefault="000F6CA4" w:rsidP="000F6CA4">
            <w:pPr>
              <w:numPr>
                <w:ilvl w:val="0"/>
                <w:numId w:val="2"/>
              </w:numPr>
              <w:ind w:left="459" w:right="-108" w:hanging="425"/>
              <w:rPr>
                <w:rFonts w:ascii="Arial" w:hAnsi="Arial" w:cs="Arial"/>
                <w:b/>
                <w:sz w:val="28"/>
                <w:szCs w:val="28"/>
              </w:rPr>
            </w:pPr>
            <w:r w:rsidRPr="000674D1">
              <w:rPr>
                <w:rFonts w:ascii="Arial" w:hAnsi="Arial" w:cs="Arial"/>
                <w:b/>
                <w:sz w:val="28"/>
                <w:szCs w:val="28"/>
              </w:rPr>
              <w:t>Doktor Raporu</w:t>
            </w:r>
          </w:p>
          <w:p w:rsidR="000F6CA4" w:rsidRPr="000674D1" w:rsidRDefault="000F6CA4" w:rsidP="000F6CA4">
            <w:pPr>
              <w:numPr>
                <w:ilvl w:val="0"/>
                <w:numId w:val="2"/>
              </w:numPr>
              <w:ind w:left="459" w:right="-108" w:hanging="425"/>
              <w:rPr>
                <w:rFonts w:ascii="Arial" w:hAnsi="Arial" w:cs="Arial"/>
                <w:b/>
                <w:sz w:val="28"/>
                <w:szCs w:val="28"/>
              </w:rPr>
            </w:pPr>
            <w:r>
              <w:rPr>
                <w:rFonts w:ascii="Arial" w:hAnsi="Arial" w:cs="Arial"/>
                <w:b/>
                <w:sz w:val="28"/>
                <w:szCs w:val="28"/>
              </w:rPr>
              <w:t>Harç</w:t>
            </w:r>
            <w:r w:rsidRPr="000674D1">
              <w:rPr>
                <w:rFonts w:ascii="Arial" w:hAnsi="Arial" w:cs="Arial"/>
                <w:b/>
                <w:sz w:val="28"/>
                <w:szCs w:val="28"/>
              </w:rPr>
              <w:t xml:space="preserve"> Makbuzu</w:t>
            </w:r>
          </w:p>
          <w:p w:rsidR="000F6CA4" w:rsidRPr="007F389B" w:rsidRDefault="000F6CA4" w:rsidP="000F6CA4">
            <w:pPr>
              <w:numPr>
                <w:ilvl w:val="0"/>
                <w:numId w:val="2"/>
              </w:numPr>
              <w:ind w:left="459" w:right="-108" w:hanging="425"/>
              <w:rPr>
                <w:rFonts w:ascii="Arial" w:hAnsi="Arial" w:cs="Arial"/>
                <w:sz w:val="28"/>
                <w:szCs w:val="28"/>
              </w:rPr>
            </w:pPr>
            <w:r w:rsidRPr="000674D1">
              <w:rPr>
                <w:rFonts w:ascii="Arial" w:hAnsi="Arial" w:cs="Arial"/>
                <w:b/>
                <w:sz w:val="28"/>
                <w:szCs w:val="28"/>
              </w:rPr>
              <w:t>3 Adet Resim</w:t>
            </w:r>
          </w:p>
          <w:p w:rsidR="000F6CA4" w:rsidRPr="000674D1" w:rsidRDefault="000F6CA4" w:rsidP="00860477">
            <w:pPr>
              <w:ind w:left="34" w:right="-108"/>
              <w:rPr>
                <w:rFonts w:ascii="Arial" w:hAnsi="Arial" w:cs="Arial"/>
                <w:sz w:val="28"/>
                <w:szCs w:val="28"/>
              </w:rPr>
            </w:pPr>
            <w:r>
              <w:rPr>
                <w:rFonts w:ascii="Arial" w:hAnsi="Arial" w:cs="Arial"/>
                <w:b/>
                <w:sz w:val="28"/>
                <w:szCs w:val="28"/>
              </w:rPr>
              <w:t>5-  2</w:t>
            </w:r>
            <w:r w:rsidRPr="000674D1">
              <w:rPr>
                <w:rFonts w:ascii="Arial" w:hAnsi="Arial" w:cs="Arial"/>
                <w:b/>
                <w:sz w:val="28"/>
                <w:szCs w:val="28"/>
              </w:rPr>
              <w:t>.000 TL’ den fazla borcu bulunmadığına dair yazı</w:t>
            </w:r>
          </w:p>
        </w:tc>
        <w:tc>
          <w:tcPr>
            <w:tcW w:w="3534" w:type="dxa"/>
            <w:shd w:val="clear" w:color="auto" w:fill="auto"/>
            <w:vAlign w:val="center"/>
          </w:tcPr>
          <w:p w:rsidR="000F6CA4" w:rsidRPr="000674D1" w:rsidRDefault="000F6CA4" w:rsidP="00860477">
            <w:pPr>
              <w:jc w:val="center"/>
              <w:rPr>
                <w:rFonts w:ascii="Arial" w:hAnsi="Arial" w:cs="Arial"/>
                <w:b/>
                <w:sz w:val="28"/>
                <w:szCs w:val="28"/>
              </w:rPr>
            </w:pPr>
            <w:r w:rsidRPr="000674D1">
              <w:rPr>
                <w:rFonts w:ascii="Arial" w:hAnsi="Arial" w:cs="Arial"/>
                <w:b/>
                <w:sz w:val="28"/>
                <w:szCs w:val="28"/>
              </w:rPr>
              <w:t>10 GÜN</w:t>
            </w:r>
          </w:p>
        </w:tc>
      </w:tr>
    </w:tbl>
    <w:p w:rsidR="000F6CA4" w:rsidRPr="00EF0AE7" w:rsidRDefault="000F6CA4" w:rsidP="000F6CA4">
      <w:pPr>
        <w:rPr>
          <w:rFonts w:ascii="Arial" w:hAnsi="Arial" w:cs="Arial"/>
        </w:rPr>
      </w:pPr>
    </w:p>
    <w:p w:rsidR="000F6CA4" w:rsidRPr="000674D1" w:rsidRDefault="000F6CA4" w:rsidP="000F6CA4">
      <w:pPr>
        <w:ind w:right="161"/>
        <w:jc w:val="both"/>
        <w:rPr>
          <w:rFonts w:ascii="Arial" w:hAnsi="Arial" w:cs="Arial"/>
        </w:rPr>
      </w:pPr>
      <w:r>
        <w:rPr>
          <w:rFonts w:ascii="Arial" w:hAnsi="Arial" w:cs="Arial"/>
        </w:rPr>
        <w:tab/>
      </w:r>
      <w:r w:rsidRPr="000674D1">
        <w:rPr>
          <w:rFonts w:ascii="Arial" w:hAnsi="Arial" w:cs="Arial"/>
          <w:b/>
          <w:sz w:val="28"/>
          <w:szCs w:val="28"/>
        </w:rPr>
        <w:t>Başvuru</w:t>
      </w:r>
      <w:r>
        <w:rPr>
          <w:rFonts w:ascii="Arial" w:hAnsi="Arial" w:cs="Arial"/>
        </w:rPr>
        <w:t xml:space="preserve"> </w:t>
      </w:r>
      <w:r w:rsidRPr="000674D1">
        <w:rPr>
          <w:rFonts w:ascii="Arial" w:hAnsi="Arial" w:cs="Arial"/>
          <w:b/>
          <w:sz w:val="28"/>
          <w:szCs w:val="28"/>
        </w:rPr>
        <w:t>esnasında, yukarıda</w:t>
      </w:r>
      <w:r>
        <w:rPr>
          <w:rFonts w:ascii="Arial" w:hAnsi="Arial" w:cs="Arial"/>
          <w:b/>
          <w:sz w:val="28"/>
          <w:szCs w:val="28"/>
        </w:rPr>
        <w:t xml:space="preserve"> belirtilen belgelerin dışında belge istenmesi, eksiksiz belge ile başvuru yapılmasına rağmen hizmetin belirtilen sürede tamamlanmaması ve yukarıdaki tabloda bazı hizmetlerin bulunmadığının tespiti durumunda ilk müracaat yerine ya da ikinci müracaat yerine başvurunuz. </w:t>
      </w:r>
      <w:r>
        <w:rPr>
          <w:rFonts w:ascii="Arial" w:hAnsi="Arial" w:cs="Arial"/>
        </w:rPr>
        <w:t xml:space="preserve"> </w:t>
      </w:r>
      <w:r w:rsidRPr="000674D1">
        <w:rPr>
          <w:rFonts w:ascii="Arial" w:hAnsi="Arial" w:cs="Arial"/>
        </w:rPr>
        <w:t xml:space="preserve"> </w:t>
      </w:r>
    </w:p>
    <w:p w:rsidR="000F6CA4" w:rsidRDefault="000F6CA4" w:rsidP="000F6CA4">
      <w:pPr>
        <w:rPr>
          <w:rFonts w:ascii="Arial" w:hAnsi="Arial" w:cs="Arial"/>
        </w:rPr>
      </w:pPr>
    </w:p>
    <w:p w:rsidR="000F6CA4" w:rsidRDefault="000F6CA4" w:rsidP="000F6CA4">
      <w:pPr>
        <w:rPr>
          <w:rFonts w:ascii="Arial" w:hAnsi="Arial" w:cs="Arial"/>
        </w:rPr>
      </w:pPr>
    </w:p>
    <w:p w:rsidR="000F6CA4" w:rsidRPr="00EF0AE7" w:rsidRDefault="000F6CA4" w:rsidP="000F6CA4">
      <w:pPr>
        <w:rPr>
          <w:rFonts w:ascii="Arial" w:hAnsi="Arial" w:cs="Arial"/>
        </w:rPr>
      </w:pPr>
    </w:p>
    <w:p w:rsidR="000F6CA4" w:rsidRPr="00EF0AE7" w:rsidRDefault="000F6CA4" w:rsidP="000F6CA4">
      <w:pPr>
        <w:ind w:firstLine="708"/>
        <w:rPr>
          <w:rFonts w:ascii="Arial" w:hAnsi="Arial" w:cs="Arial"/>
          <w:b/>
          <w:sz w:val="28"/>
          <w:szCs w:val="28"/>
        </w:rPr>
      </w:pPr>
      <w:r w:rsidRPr="00EF0AE7">
        <w:rPr>
          <w:rFonts w:ascii="Arial" w:hAnsi="Arial" w:cs="Arial"/>
          <w:b/>
          <w:sz w:val="28"/>
          <w:szCs w:val="28"/>
        </w:rPr>
        <w:t>İlk Müracaat Yeri</w:t>
      </w:r>
      <w:r w:rsidRPr="00EF0AE7">
        <w:rPr>
          <w:rFonts w:ascii="Arial" w:hAnsi="Arial" w:cs="Arial"/>
          <w:b/>
          <w:sz w:val="28"/>
          <w:szCs w:val="28"/>
        </w:rPr>
        <w:tab/>
        <w:t xml:space="preserve">: </w:t>
      </w:r>
      <w:r>
        <w:rPr>
          <w:rFonts w:ascii="Arial" w:hAnsi="Arial" w:cs="Arial"/>
          <w:b/>
          <w:sz w:val="28"/>
          <w:szCs w:val="28"/>
        </w:rPr>
        <w:t>Büro Amir Vekili</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EF0AE7">
        <w:rPr>
          <w:rFonts w:ascii="Arial" w:hAnsi="Arial" w:cs="Arial"/>
          <w:b/>
          <w:sz w:val="28"/>
          <w:szCs w:val="28"/>
        </w:rPr>
        <w:t>İkinci Müracaat Yeri</w:t>
      </w:r>
      <w:r w:rsidRPr="00EF0AE7">
        <w:rPr>
          <w:rFonts w:ascii="Arial" w:hAnsi="Arial" w:cs="Arial"/>
          <w:b/>
          <w:sz w:val="28"/>
          <w:szCs w:val="28"/>
        </w:rPr>
        <w:tab/>
        <w:t>: İlçe Emniyet Müdürü</w:t>
      </w:r>
    </w:p>
    <w:p w:rsidR="000F6CA4" w:rsidRPr="00EF0AE7" w:rsidRDefault="000F6CA4" w:rsidP="000F6CA4">
      <w:pPr>
        <w:rPr>
          <w:rFonts w:ascii="Arial" w:hAnsi="Arial" w:cs="Arial"/>
          <w:b/>
          <w:sz w:val="28"/>
          <w:szCs w:val="28"/>
        </w:rPr>
      </w:pPr>
      <w:r w:rsidRPr="00EF0AE7">
        <w:rPr>
          <w:rFonts w:ascii="Arial" w:hAnsi="Arial" w:cs="Arial"/>
          <w:b/>
          <w:sz w:val="28"/>
          <w:szCs w:val="28"/>
        </w:rPr>
        <w:tab/>
        <w:t>İsim</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xml:space="preserve">: </w:t>
      </w:r>
      <w:r>
        <w:rPr>
          <w:rFonts w:ascii="Arial" w:hAnsi="Arial" w:cs="Arial"/>
          <w:b/>
          <w:sz w:val="28"/>
          <w:szCs w:val="28"/>
        </w:rPr>
        <w:t xml:space="preserve">İbrahim Fatih KAYA </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İsim</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xml:space="preserve">: </w:t>
      </w:r>
      <w:r>
        <w:rPr>
          <w:rFonts w:ascii="Arial" w:hAnsi="Arial" w:cs="Arial"/>
          <w:b/>
          <w:sz w:val="28"/>
          <w:szCs w:val="28"/>
        </w:rPr>
        <w:t>Şevket İLHAN</w:t>
      </w:r>
    </w:p>
    <w:p w:rsidR="000F6CA4" w:rsidRPr="00EF0AE7" w:rsidRDefault="000F6CA4" w:rsidP="000F6CA4">
      <w:pPr>
        <w:rPr>
          <w:rFonts w:ascii="Arial" w:hAnsi="Arial" w:cs="Arial"/>
          <w:b/>
          <w:sz w:val="28"/>
          <w:szCs w:val="28"/>
        </w:rPr>
      </w:pPr>
      <w:r w:rsidRPr="00EF0AE7">
        <w:rPr>
          <w:rFonts w:ascii="Arial" w:hAnsi="Arial" w:cs="Arial"/>
          <w:b/>
          <w:sz w:val="28"/>
          <w:szCs w:val="28"/>
        </w:rPr>
        <w:tab/>
        <w:t>Unvan</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xml:space="preserve">: </w:t>
      </w:r>
      <w:r>
        <w:rPr>
          <w:rFonts w:ascii="Arial" w:hAnsi="Arial" w:cs="Arial"/>
          <w:b/>
          <w:sz w:val="28"/>
          <w:szCs w:val="28"/>
        </w:rPr>
        <w:t xml:space="preserve">Komiser </w:t>
      </w:r>
      <w:r>
        <w:rPr>
          <w:rFonts w:ascii="Arial" w:hAnsi="Arial" w:cs="Arial"/>
          <w:b/>
          <w:sz w:val="28"/>
          <w:szCs w:val="28"/>
        </w:rPr>
        <w:tab/>
        <w:t>Yardımcısı</w:t>
      </w:r>
      <w:r>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Unvan</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xml:space="preserve">: </w:t>
      </w:r>
      <w:r>
        <w:rPr>
          <w:rFonts w:ascii="Arial" w:hAnsi="Arial" w:cs="Arial"/>
          <w:b/>
          <w:sz w:val="28"/>
          <w:szCs w:val="28"/>
        </w:rPr>
        <w:t>3</w:t>
      </w:r>
      <w:r w:rsidRPr="00EF0AE7">
        <w:rPr>
          <w:rFonts w:ascii="Arial" w:hAnsi="Arial" w:cs="Arial"/>
          <w:b/>
          <w:sz w:val="28"/>
          <w:szCs w:val="28"/>
        </w:rPr>
        <w:t>.Sınıf Emniyet Müdürü</w:t>
      </w:r>
      <w:r w:rsidRPr="00EF0AE7">
        <w:rPr>
          <w:rFonts w:ascii="Arial" w:hAnsi="Arial" w:cs="Arial"/>
          <w:b/>
          <w:sz w:val="28"/>
          <w:szCs w:val="28"/>
        </w:rPr>
        <w:tab/>
        <w:t>Adres</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İlçe Emniyet Müdürlüğü</w:t>
      </w:r>
      <w:r w:rsidRPr="00EF0AE7">
        <w:rPr>
          <w:rFonts w:ascii="Arial" w:hAnsi="Arial" w:cs="Arial"/>
          <w:b/>
          <w:sz w:val="28"/>
          <w:szCs w:val="28"/>
        </w:rPr>
        <w:tab/>
      </w:r>
      <w:r w:rsidRPr="00EF0AE7">
        <w:rPr>
          <w:rFonts w:ascii="Arial" w:hAnsi="Arial" w:cs="Arial"/>
          <w:b/>
          <w:sz w:val="28"/>
          <w:szCs w:val="28"/>
        </w:rPr>
        <w:tab/>
      </w:r>
      <w:r>
        <w:rPr>
          <w:rFonts w:ascii="Arial" w:hAnsi="Arial" w:cs="Arial"/>
          <w:b/>
          <w:sz w:val="28"/>
          <w:szCs w:val="28"/>
        </w:rPr>
        <w:tab/>
      </w:r>
      <w:r w:rsidRPr="00EF0AE7">
        <w:rPr>
          <w:rFonts w:ascii="Arial" w:hAnsi="Arial" w:cs="Arial"/>
          <w:b/>
          <w:sz w:val="28"/>
          <w:szCs w:val="28"/>
        </w:rPr>
        <w:t>Adres</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İlçe Emniyet Müdürlüğü</w:t>
      </w:r>
    </w:p>
    <w:p w:rsidR="000F6CA4" w:rsidRPr="00EF0AE7" w:rsidRDefault="000F6CA4" w:rsidP="000F6CA4">
      <w:pPr>
        <w:rPr>
          <w:rFonts w:ascii="Arial" w:hAnsi="Arial" w:cs="Arial"/>
          <w:b/>
          <w:sz w:val="28"/>
          <w:szCs w:val="28"/>
        </w:rPr>
      </w:pPr>
      <w:r w:rsidRPr="00EF0AE7">
        <w:rPr>
          <w:rFonts w:ascii="Arial" w:hAnsi="Arial" w:cs="Arial"/>
          <w:b/>
          <w:sz w:val="28"/>
          <w:szCs w:val="28"/>
        </w:rPr>
        <w:tab/>
        <w:t>Tel</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xml:space="preserve">: </w:t>
      </w:r>
      <w:r>
        <w:rPr>
          <w:rFonts w:ascii="Arial" w:hAnsi="Arial" w:cs="Arial"/>
          <w:b/>
          <w:sz w:val="28"/>
          <w:szCs w:val="28"/>
        </w:rPr>
        <w:t>614 60 66</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Tel</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xml:space="preserve">: </w:t>
      </w:r>
      <w:r>
        <w:rPr>
          <w:rFonts w:ascii="Arial" w:hAnsi="Arial" w:cs="Arial"/>
          <w:b/>
          <w:sz w:val="28"/>
          <w:szCs w:val="28"/>
        </w:rPr>
        <w:t>614 60 66</w:t>
      </w:r>
      <w:r w:rsidRPr="00EF0AE7">
        <w:rPr>
          <w:rFonts w:ascii="Arial" w:hAnsi="Arial" w:cs="Arial"/>
          <w:b/>
          <w:sz w:val="28"/>
          <w:szCs w:val="28"/>
        </w:rPr>
        <w:tab/>
      </w:r>
    </w:p>
    <w:p w:rsidR="000F6CA4" w:rsidRPr="00EF0AE7" w:rsidRDefault="000F6CA4" w:rsidP="000F6CA4">
      <w:pPr>
        <w:rPr>
          <w:rFonts w:ascii="Arial" w:hAnsi="Arial" w:cs="Arial"/>
          <w:b/>
          <w:sz w:val="28"/>
          <w:szCs w:val="28"/>
        </w:rPr>
      </w:pPr>
      <w:r w:rsidRPr="00EF0AE7">
        <w:rPr>
          <w:rFonts w:ascii="Arial" w:hAnsi="Arial" w:cs="Arial"/>
          <w:b/>
          <w:sz w:val="28"/>
          <w:szCs w:val="28"/>
        </w:rPr>
        <w:tab/>
        <w:t>Faks</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xml:space="preserve">: </w:t>
      </w:r>
      <w:r>
        <w:rPr>
          <w:rFonts w:ascii="Arial" w:hAnsi="Arial" w:cs="Arial"/>
          <w:b/>
          <w:sz w:val="28"/>
          <w:szCs w:val="28"/>
        </w:rPr>
        <w:t>614 60 69</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Faks</w:t>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r>
      <w:r w:rsidRPr="00EF0AE7">
        <w:rPr>
          <w:rFonts w:ascii="Arial" w:hAnsi="Arial" w:cs="Arial"/>
          <w:b/>
          <w:sz w:val="28"/>
          <w:szCs w:val="28"/>
        </w:rPr>
        <w:tab/>
        <w:t xml:space="preserve">: </w:t>
      </w:r>
      <w:r>
        <w:rPr>
          <w:rFonts w:ascii="Arial" w:hAnsi="Arial" w:cs="Arial"/>
          <w:b/>
          <w:sz w:val="28"/>
          <w:szCs w:val="28"/>
        </w:rPr>
        <w:t>614 60 69</w:t>
      </w:r>
      <w:r w:rsidRPr="00EF0AE7">
        <w:rPr>
          <w:rFonts w:ascii="Arial" w:hAnsi="Arial" w:cs="Arial"/>
          <w:b/>
          <w:sz w:val="28"/>
          <w:szCs w:val="28"/>
        </w:rPr>
        <w:tab/>
      </w:r>
    </w:p>
    <w:p w:rsidR="000F6CA4" w:rsidRPr="00EF0AE7" w:rsidRDefault="000F6CA4" w:rsidP="000F6CA4">
      <w:pPr>
        <w:rPr>
          <w:rFonts w:ascii="Arial" w:hAnsi="Arial" w:cs="Arial"/>
          <w:sz w:val="20"/>
          <w:szCs w:val="20"/>
        </w:rPr>
      </w:pPr>
      <w:r w:rsidRPr="00EF0AE7">
        <w:rPr>
          <w:rFonts w:ascii="Arial" w:hAnsi="Arial" w:cs="Arial"/>
          <w:b/>
          <w:sz w:val="28"/>
          <w:szCs w:val="28"/>
        </w:rPr>
        <w:tab/>
      </w:r>
    </w:p>
    <w:p w:rsidR="005B79EB" w:rsidRPr="000F6CA4" w:rsidRDefault="000F6CA4">
      <w:pPr>
        <w:rPr>
          <w:rFonts w:ascii="Arial" w:hAnsi="Arial" w:cs="Arial"/>
          <w:sz w:val="20"/>
          <w:szCs w:val="20"/>
        </w:rPr>
      </w:pPr>
      <w:r w:rsidRPr="00EF0AE7">
        <w:rPr>
          <w:rFonts w:ascii="Arial" w:hAnsi="Arial" w:cs="Arial"/>
          <w:sz w:val="20"/>
          <w:szCs w:val="20"/>
        </w:rPr>
        <w:tab/>
      </w:r>
    </w:p>
    <w:sectPr w:rsidR="005B79EB" w:rsidRPr="000F6CA4" w:rsidSect="00192CA3">
      <w:pgSz w:w="16838" w:h="11906" w:orient="landscape" w:code="9"/>
      <w:pgMar w:top="547" w:right="461" w:bottom="360" w:left="90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85F2C"/>
    <w:multiLevelType w:val="hybridMultilevel"/>
    <w:tmpl w:val="74EE41AE"/>
    <w:lvl w:ilvl="0" w:tplc="8892BD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2DB1B60"/>
    <w:multiLevelType w:val="hybridMultilevel"/>
    <w:tmpl w:val="74EE41AE"/>
    <w:lvl w:ilvl="0" w:tplc="8892BD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B3"/>
    <w:rsid w:val="000F6CA4"/>
    <w:rsid w:val="00552FB3"/>
    <w:rsid w:val="005B79EB"/>
    <w:rsid w:val="008805AA"/>
    <w:rsid w:val="00F32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EGM</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TUNCER GARİP</dc:creator>
  <cp:lastModifiedBy>HENDEK VAKIF</cp:lastModifiedBy>
  <cp:revision>2</cp:revision>
  <dcterms:created xsi:type="dcterms:W3CDTF">2019-06-11T06:45:00Z</dcterms:created>
  <dcterms:modified xsi:type="dcterms:W3CDTF">2019-06-11T06:45:00Z</dcterms:modified>
</cp:coreProperties>
</file>